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76D88866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260E3">
        <w:t xml:space="preserve"> </w:t>
      </w:r>
      <w:r w:rsidR="00D81EE9">
        <w:t>7</w:t>
      </w:r>
      <w:r w:rsidRPr="00A260E3">
        <w:t>.</w:t>
      </w:r>
      <w:r w:rsidRPr="00CC77D9">
        <w:t xml:space="preserve"> sz</w:t>
      </w:r>
      <w:r>
        <w:rPr>
          <w:bCs/>
        </w:rPr>
        <w:t>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3926FFFB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D81EE9" w:rsidRPr="00D81EE9">
        <w:t>Óvodai beiratkozás rendjéről szóló hirdetmény jóváhagyása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5FB7188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  <w:r w:rsidR="00AF0058">
        <w:t>, hirdetmény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625D5770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</w:t>
      </w:r>
      <w:r w:rsidR="00A260E3">
        <w:t>Nyitrainé Baranyi Gabriella óvoda igazgató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66C5DBCD" w14:textId="77777777" w:rsidR="00D81EE9" w:rsidRDefault="00D81EE9" w:rsidP="00D81EE9">
      <w:pPr>
        <w:jc w:val="both"/>
      </w:pPr>
      <w:r>
        <w:t>A nemzeti köznevelésről szóló 2011. évi CXC. törvény (a továbbiakban: Nkt.) 8. § (1) bekezdése értelmében az óvoda a gyermek hároméves korától a tankötelezettség kezdetéig nevelő intézmény. Az óvoda felveheti azt a gyermeket is, aki a harmadik életévét a felvételétől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</w:t>
      </w:r>
    </w:p>
    <w:p w14:paraId="392C383F" w14:textId="77777777" w:rsidR="00D81EE9" w:rsidRDefault="00D81EE9" w:rsidP="00D81EE9">
      <w:pPr>
        <w:jc w:val="both"/>
      </w:pPr>
    </w:p>
    <w:p w14:paraId="4F8E3D1C" w14:textId="28558AC2" w:rsidR="00D81EE9" w:rsidRDefault="00D81EE9" w:rsidP="00D81EE9">
      <w:pPr>
        <w:jc w:val="both"/>
      </w:pPr>
      <w:r>
        <w:t>Az Nkt. 49. § (1) bekezdése értelmében az óvodai felvétel</w:t>
      </w:r>
      <w:r w:rsidR="00E12859">
        <w:t>, átvétel</w:t>
      </w:r>
      <w:r>
        <w:t xml:space="preserve"> jelentkezés alapján történik.</w:t>
      </w:r>
    </w:p>
    <w:p w14:paraId="1ECB3BC2" w14:textId="77777777" w:rsidR="00D81EE9" w:rsidRDefault="00D81EE9" w:rsidP="00D81EE9">
      <w:pPr>
        <w:jc w:val="both"/>
      </w:pPr>
    </w:p>
    <w:p w14:paraId="75C03A1F" w14:textId="10972F01" w:rsidR="00D81EE9" w:rsidRDefault="00D81EE9" w:rsidP="00D81EE9">
      <w:pPr>
        <w:jc w:val="both"/>
      </w:pPr>
      <w:r>
        <w:t>Az Nkt. 8. § (2) bekezdése szerint a gyermek abban az évben, amelynek augusztus 31. napjáig a harmadik életévét betölti, a nevelési év kezdő napjától legalább napi négy órában óvodai foglalkozáson vesz részt.</w:t>
      </w:r>
    </w:p>
    <w:p w14:paraId="6A829D63" w14:textId="77777777" w:rsidR="00D81EE9" w:rsidRDefault="00D81EE9" w:rsidP="00D81EE9">
      <w:pPr>
        <w:jc w:val="both"/>
      </w:pPr>
    </w:p>
    <w:p w14:paraId="2FDCCEFC" w14:textId="77777777" w:rsidR="00D81EE9" w:rsidRDefault="00D81EE9" w:rsidP="00D81EE9">
      <w:pPr>
        <w:jc w:val="both"/>
      </w:pPr>
      <w:r>
        <w:t>A szabálysértésekről, a szabálysértési eljárásról és a szabálysértési nyilvántartási rendszerről szóló 2012. évi II. törvény 247. § (1) bekezdés a) pontja alapján az a szülő vagy törvényes képviselő, aki a szülői felügyelete vagy gyámsága alatt álló gyermeket kellő időben az óvodába nem íratja be, szabálysértést követ el.</w:t>
      </w:r>
    </w:p>
    <w:p w14:paraId="44FD623A" w14:textId="77777777" w:rsidR="00D81EE9" w:rsidRDefault="00D81EE9" w:rsidP="00D81EE9">
      <w:pPr>
        <w:jc w:val="both"/>
      </w:pPr>
    </w:p>
    <w:p w14:paraId="47AE2C41" w14:textId="77777777" w:rsidR="00D81EE9" w:rsidRDefault="00D81EE9" w:rsidP="00D81EE9">
      <w:pPr>
        <w:jc w:val="both"/>
      </w:pPr>
      <w:r>
        <w:t>A nevelési-oktatási intézmények működéséről és a köznevelési intézmények névhasználatáról szóló 20/2012. (VIII. 31.) EMMI rendelet (a továbbiakban: Rendelet) 20. §-a alapján az óvodai beiratkozásra a tárgyév április 20-a és május 20-a között kerül sor. 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honlapján, ennek hiányában a helyben szokásos módon.</w:t>
      </w:r>
    </w:p>
    <w:p w14:paraId="7FE483A4" w14:textId="77777777" w:rsidR="00D81EE9" w:rsidRDefault="00D81EE9" w:rsidP="00D81EE9">
      <w:pPr>
        <w:jc w:val="both"/>
      </w:pPr>
    </w:p>
    <w:p w14:paraId="7C9B1619" w14:textId="77777777" w:rsidR="00D81EE9" w:rsidRDefault="00D81EE9" w:rsidP="00D81EE9">
      <w:pPr>
        <w:jc w:val="both"/>
      </w:pPr>
      <w:r>
        <w:t>A fenntartói közlemény, hirdetmény tartalmi elemeit a Rendelet tartalmazza.</w:t>
      </w:r>
    </w:p>
    <w:p w14:paraId="64ABB018" w14:textId="3DB8DC4F" w:rsidR="00D81EE9" w:rsidRDefault="00D81EE9" w:rsidP="00D81EE9">
      <w:pPr>
        <w:jc w:val="both"/>
      </w:pPr>
      <w:r>
        <w:lastRenderedPageBreak/>
        <w:t xml:space="preserve">A Rendelet 20. § (2) bekezdése alapján a szülő az óvodai nevelésben történő részvételre jogszabály alapján kötelezett gyermekét köteles beíratni </w:t>
      </w:r>
      <w:r w:rsidR="00E12859" w:rsidRPr="00E12859">
        <w:t xml:space="preserve">a települési önkormányzat vagy a fenntartó </w:t>
      </w:r>
      <w:r>
        <w:t>által közzétett közleményben vagy hirdetményben meghatározott időpontban</w:t>
      </w:r>
      <w:r w:rsidR="00E12859" w:rsidRPr="00E12859">
        <w:t>, vagy az óvodalátogatási kötelezettség alól felmentését kérni</w:t>
      </w:r>
      <w:r>
        <w:t>.  A felvételről szóló döntést az óvoda vezetője közli a szülővel.</w:t>
      </w:r>
    </w:p>
    <w:p w14:paraId="298F8208" w14:textId="77777777" w:rsidR="00D81EE9" w:rsidRDefault="00D81EE9" w:rsidP="00D81EE9">
      <w:pPr>
        <w:jc w:val="both"/>
      </w:pPr>
    </w:p>
    <w:p w14:paraId="017C234F" w14:textId="77777777" w:rsidR="00D81EE9" w:rsidRDefault="00D81EE9" w:rsidP="00D81EE9">
      <w:pPr>
        <w:jc w:val="both"/>
      </w:pPr>
      <w:r>
        <w:t>A jogszabályok alapján a fenntartó dönt az óvodai beiratkozás idejéről és a fentieknek megfelelően hirdetményt tesz közzé.</w:t>
      </w:r>
    </w:p>
    <w:p w14:paraId="12633C3C" w14:textId="77777777" w:rsidR="00D81EE9" w:rsidRDefault="00D81EE9" w:rsidP="00D81EE9">
      <w:pPr>
        <w:jc w:val="both"/>
      </w:pPr>
    </w:p>
    <w:p w14:paraId="7CF8CC17" w14:textId="040A758F" w:rsidR="00A260E3" w:rsidRPr="00AA094D" w:rsidRDefault="00D81EE9" w:rsidP="00D81EE9">
      <w:pPr>
        <w:jc w:val="both"/>
      </w:pPr>
      <w:r>
        <w:t>A beiratkozás napját és a döntés közlésének határidejét (legkésőbb a beiratkozásra kiírt utolsó határnapot követő huszonegyedik munkanap), az óvodavezetővel egyeztettük.</w:t>
      </w:r>
    </w:p>
    <w:p w14:paraId="6FBA911A" w14:textId="77777777" w:rsidR="00A260E3" w:rsidRPr="00896E51" w:rsidRDefault="00A260E3" w:rsidP="00A260E3">
      <w:pPr>
        <w:jc w:val="both"/>
      </w:pPr>
      <w:r w:rsidRPr="00896E51">
        <w:t xml:space="preserve"> </w:t>
      </w:r>
    </w:p>
    <w:p w14:paraId="0882A4C0" w14:textId="6BE1CA1B" w:rsidR="00671B8F" w:rsidRPr="0092375B" w:rsidRDefault="00A260E3" w:rsidP="00A260E3">
      <w:pPr>
        <w:autoSpaceDE w:val="0"/>
        <w:autoSpaceDN w:val="0"/>
        <w:adjustRightInd w:val="0"/>
        <w:jc w:val="both"/>
      </w:pPr>
      <w:r>
        <w:t>Fentiek</w:t>
      </w:r>
      <w:r w:rsidRPr="00896E51">
        <w:t xml:space="preserve"> alapján kérem a </w:t>
      </w:r>
      <w:r>
        <w:t>t</w:t>
      </w:r>
      <w:r w:rsidRPr="00896E51">
        <w:t>isztelt Képviselő-testületet, hogy a</w:t>
      </w:r>
      <w:r>
        <w:t>z előterjesztést megvitatni, a határozati javaslatot elfogadni szíveskedjen!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661EEEB3" w14:textId="77777777" w:rsidR="00CC77D9" w:rsidRDefault="00CC77D9" w:rsidP="00F1785D">
      <w:pPr>
        <w:autoSpaceDE w:val="0"/>
        <w:autoSpaceDN w:val="0"/>
        <w:adjustRightInd w:val="0"/>
        <w:jc w:val="both"/>
      </w:pPr>
    </w:p>
    <w:p w14:paraId="29D6CE8C" w14:textId="52A3847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15A28ADB" w14:textId="77777777" w:rsidR="00D81EE9" w:rsidRDefault="00D81EE9" w:rsidP="00D81EE9">
      <w:pPr>
        <w:jc w:val="both"/>
      </w:pPr>
      <w:r>
        <w:t xml:space="preserve">Kardoskút Község Önkormányzatának Képviselő-testülete úgy dönt, hogy </w:t>
      </w:r>
    </w:p>
    <w:p w14:paraId="17B5C36F" w14:textId="77777777" w:rsidR="00D81EE9" w:rsidRDefault="00D81EE9" w:rsidP="00D81EE9">
      <w:pPr>
        <w:jc w:val="both"/>
      </w:pPr>
    </w:p>
    <w:p w14:paraId="331744EE" w14:textId="22A4B50E" w:rsidR="00D81EE9" w:rsidRPr="008870B3" w:rsidRDefault="00D81EE9" w:rsidP="00D81EE9">
      <w:pPr>
        <w:pStyle w:val="Listaszerbekezds"/>
        <w:numPr>
          <w:ilvl w:val="0"/>
          <w:numId w:val="6"/>
        </w:numPr>
        <w:contextualSpacing/>
        <w:jc w:val="both"/>
      </w:pPr>
      <w:r>
        <w:t xml:space="preserve">a </w:t>
      </w:r>
      <w:r w:rsidRPr="008870B3">
        <w:t xml:space="preserve">Kardoskúti Napköziotthonos Óvoda </w:t>
      </w:r>
      <w:r>
        <w:t>2026</w:t>
      </w:r>
      <w:r w:rsidRPr="008870B3">
        <w:t>/20</w:t>
      </w:r>
      <w:r>
        <w:t>27-e</w:t>
      </w:r>
      <w:r w:rsidRPr="008870B3">
        <w:t xml:space="preserve">s nevelési évre történő óvodai beiratkozás időpontját </w:t>
      </w:r>
      <w:r w:rsidRPr="00C00ADB">
        <w:t>202</w:t>
      </w:r>
      <w:r>
        <w:t>6</w:t>
      </w:r>
      <w:r w:rsidRPr="00C00ADB">
        <w:t>. április 2</w:t>
      </w:r>
      <w:r>
        <w:t>3</w:t>
      </w:r>
      <w:r w:rsidRPr="00C00ADB">
        <w:t>. és 202</w:t>
      </w:r>
      <w:r>
        <w:t>6</w:t>
      </w:r>
      <w:r w:rsidRPr="00C00ADB">
        <w:t>. április 2</w:t>
      </w:r>
      <w:r>
        <w:t>4</w:t>
      </w:r>
      <w:r w:rsidRPr="00C00ADB">
        <w:t>.</w:t>
      </w:r>
      <w:r w:rsidRPr="008870B3">
        <w:t xml:space="preserve"> napján 8.00 óra és 16.30 óra közötti időtartamban határozza meg</w:t>
      </w:r>
      <w:r>
        <w:t>,</w:t>
      </w:r>
    </w:p>
    <w:p w14:paraId="558DD704" w14:textId="509A62F1" w:rsidR="00D81EE9" w:rsidRDefault="00D81EE9" w:rsidP="00D81EE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r>
        <w:t>jóváhagyja az óvodai beiratkozással kapcsolatos hirdetmény szövegét a határozat 1. sz. melléklete szerinti tartalommal,</w:t>
      </w:r>
    </w:p>
    <w:p w14:paraId="0E4D69F2" w14:textId="03BDEBDF" w:rsidR="00CC77D9" w:rsidRPr="00C66470" w:rsidRDefault="00D81EE9" w:rsidP="00D81EE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r>
        <w:t>felkéri a polgármestert, hogy a helyben szokásos módon gondoskodjon az óvodai beiratkozás rendjéről szóló hirdetmény közzétételéről.</w:t>
      </w:r>
    </w:p>
    <w:p w14:paraId="4AE62EAC" w14:textId="77777777" w:rsidR="00CC77D9" w:rsidRPr="00C66470" w:rsidRDefault="00CC77D9" w:rsidP="00CC77D9">
      <w:pPr>
        <w:autoSpaceDE w:val="0"/>
        <w:autoSpaceDN w:val="0"/>
        <w:adjustRightInd w:val="0"/>
        <w:jc w:val="both"/>
      </w:pPr>
    </w:p>
    <w:p w14:paraId="7B995A71" w14:textId="329470A4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rPr>
          <w:b/>
          <w:u w:val="single"/>
        </w:rPr>
        <w:t>Határidő:</w:t>
      </w:r>
      <w:r w:rsidRPr="00C66470">
        <w:t xml:space="preserve"> </w:t>
      </w:r>
      <w:r w:rsidR="00D81EE9">
        <w:t>2026. február 25. a hirdetmény közzétételére</w:t>
      </w:r>
    </w:p>
    <w:p w14:paraId="2B80E2EA" w14:textId="446A045B" w:rsidR="00F1785D" w:rsidRPr="002942F9" w:rsidRDefault="00CC77D9" w:rsidP="00CC77D9">
      <w:pPr>
        <w:jc w:val="both"/>
      </w:pPr>
      <w:r w:rsidRPr="00C66470">
        <w:rPr>
          <w:b/>
          <w:u w:val="single"/>
        </w:rPr>
        <w:t>Felelős:</w:t>
      </w:r>
      <w:r w:rsidRPr="00C66470">
        <w:t xml:space="preserve"> </w:t>
      </w:r>
      <w:r w:rsidR="00D81EE9">
        <w:t>Varga Pál polgármester</w:t>
      </w:r>
    </w:p>
    <w:p w14:paraId="5F3C60D2" w14:textId="77777777" w:rsidR="00E80EDB" w:rsidRDefault="00E80EDB"/>
    <w:sectPr w:rsidR="00E80EDB" w:rsidSect="00D81EE9">
      <w:pgSz w:w="11906" w:h="16838" w:code="9"/>
      <w:pgMar w:top="1135" w:right="1418" w:bottom="1134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32CBA"/>
    <w:multiLevelType w:val="hybridMultilevel"/>
    <w:tmpl w:val="3D207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4"/>
  </w:num>
  <w:num w:numId="3" w16cid:durableId="619067941">
    <w:abstractNumId w:val="3"/>
  </w:num>
  <w:num w:numId="4" w16cid:durableId="1251625006">
    <w:abstractNumId w:val="5"/>
  </w:num>
  <w:num w:numId="5" w16cid:durableId="1626152920">
    <w:abstractNumId w:val="1"/>
  </w:num>
  <w:num w:numId="6" w16cid:durableId="648368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4B0C"/>
    <w:rsid w:val="005D7210"/>
    <w:rsid w:val="00671B8F"/>
    <w:rsid w:val="00890A17"/>
    <w:rsid w:val="009063B6"/>
    <w:rsid w:val="0092375B"/>
    <w:rsid w:val="00936715"/>
    <w:rsid w:val="00960337"/>
    <w:rsid w:val="009D2441"/>
    <w:rsid w:val="00A260E3"/>
    <w:rsid w:val="00AF0058"/>
    <w:rsid w:val="00AF6CF1"/>
    <w:rsid w:val="00B648CB"/>
    <w:rsid w:val="00BC7BAB"/>
    <w:rsid w:val="00BD711A"/>
    <w:rsid w:val="00CC77D9"/>
    <w:rsid w:val="00D03E1E"/>
    <w:rsid w:val="00D45DA4"/>
    <w:rsid w:val="00D80FE6"/>
    <w:rsid w:val="00D81EE9"/>
    <w:rsid w:val="00E12859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501</Words>
  <Characters>3460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20</cp:revision>
  <dcterms:created xsi:type="dcterms:W3CDTF">2024-09-19T10:03:00Z</dcterms:created>
  <dcterms:modified xsi:type="dcterms:W3CDTF">2026-02-12T15:08:00Z</dcterms:modified>
</cp:coreProperties>
</file>